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22" w:rsidRDefault="005F1222" w:rsidP="005F122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227B380" wp14:editId="181DE9F4">
            <wp:extent cx="971550" cy="65966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V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59" cy="6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22" w:rsidRDefault="005F1222" w:rsidP="005F1222">
      <w:pPr>
        <w:jc w:val="center"/>
        <w:rPr>
          <w:rFonts w:ascii="Arial" w:hAnsi="Arial" w:cs="Arial"/>
          <w:b/>
          <w:sz w:val="28"/>
          <w:szCs w:val="28"/>
        </w:rPr>
      </w:pPr>
    </w:p>
    <w:p w:rsidR="005F1222" w:rsidRDefault="005F1222" w:rsidP="005F12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E67C3F" w:rsidRDefault="00E67C3F" w:rsidP="005F1222">
      <w:pPr>
        <w:jc w:val="center"/>
        <w:rPr>
          <w:rFonts w:ascii="Arial" w:hAnsi="Arial" w:cs="Arial"/>
          <w:b/>
          <w:sz w:val="28"/>
          <w:szCs w:val="28"/>
        </w:rPr>
      </w:pPr>
    </w:p>
    <w:p w:rsidR="005F1222" w:rsidRPr="00913A4D" w:rsidRDefault="00C80D96" w:rsidP="005F12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</w:t>
      </w:r>
      <w:r w:rsidR="00785262">
        <w:rPr>
          <w:rFonts w:ascii="Arial" w:hAnsi="Arial" w:cs="Arial"/>
          <w:b/>
          <w:sz w:val="28"/>
          <w:szCs w:val="28"/>
        </w:rPr>
        <w:t xml:space="preserve"> Accountant</w:t>
      </w:r>
    </w:p>
    <w:p w:rsidR="005F1222" w:rsidRDefault="005F1222" w:rsidP="005F1222">
      <w:pPr>
        <w:rPr>
          <w:rFonts w:ascii="Arial" w:hAnsi="Arial" w:cs="Arial"/>
        </w:rPr>
      </w:pPr>
    </w:p>
    <w:p w:rsidR="005F1222" w:rsidRDefault="005F1222" w:rsidP="005F1222">
      <w:pPr>
        <w:rPr>
          <w:rFonts w:ascii="Arial" w:hAnsi="Arial" w:cs="Arial"/>
        </w:rPr>
      </w:pPr>
    </w:p>
    <w:p w:rsidR="005F1222" w:rsidRPr="00A6224D" w:rsidRDefault="005F1222" w:rsidP="005F1222">
      <w:pPr>
        <w:rPr>
          <w:rFonts w:ascii="Arial" w:hAnsi="Arial" w:cs="Arial"/>
        </w:rPr>
      </w:pPr>
      <w:r w:rsidRPr="00A6224D">
        <w:rPr>
          <w:rFonts w:ascii="Arial" w:hAnsi="Arial" w:cs="Arial"/>
          <w:b/>
        </w:rPr>
        <w:t>Location:</w:t>
      </w:r>
      <w:r w:rsidRPr="00A6224D">
        <w:rPr>
          <w:rFonts w:ascii="Arial" w:hAnsi="Arial" w:cs="Arial"/>
        </w:rPr>
        <w:tab/>
      </w:r>
      <w:r w:rsidRPr="00A6224D">
        <w:rPr>
          <w:rFonts w:ascii="Arial" w:hAnsi="Arial" w:cs="Arial"/>
        </w:rPr>
        <w:tab/>
      </w:r>
      <w:r w:rsidR="00EE323D">
        <w:rPr>
          <w:rFonts w:ascii="Arial" w:hAnsi="Arial" w:cs="Arial"/>
        </w:rPr>
        <w:t xml:space="preserve">Trafford </w:t>
      </w:r>
      <w:r w:rsidR="00E67C3F" w:rsidRPr="00A6224D">
        <w:rPr>
          <w:rFonts w:ascii="Arial" w:hAnsi="Arial" w:cs="Arial"/>
        </w:rPr>
        <w:t>House</w:t>
      </w:r>
    </w:p>
    <w:p w:rsidR="005F1222" w:rsidRPr="00A6224D" w:rsidRDefault="005F1222" w:rsidP="005F1222">
      <w:pPr>
        <w:rPr>
          <w:rFonts w:ascii="Arial" w:hAnsi="Arial" w:cs="Arial"/>
        </w:rPr>
      </w:pPr>
    </w:p>
    <w:p w:rsidR="005F1222" w:rsidRPr="00A6224D" w:rsidRDefault="005F1222" w:rsidP="005F1222">
      <w:pPr>
        <w:rPr>
          <w:rFonts w:ascii="Arial" w:hAnsi="Arial" w:cs="Arial"/>
        </w:rPr>
      </w:pPr>
      <w:r w:rsidRPr="00A6224D">
        <w:rPr>
          <w:rFonts w:ascii="Arial" w:hAnsi="Arial" w:cs="Arial"/>
          <w:b/>
        </w:rPr>
        <w:t>Hours:</w:t>
      </w:r>
      <w:r w:rsidRPr="00A6224D">
        <w:rPr>
          <w:rFonts w:ascii="Arial" w:hAnsi="Arial" w:cs="Arial"/>
          <w:b/>
        </w:rPr>
        <w:tab/>
      </w:r>
      <w:r w:rsidRPr="00A6224D">
        <w:rPr>
          <w:rFonts w:ascii="Arial" w:hAnsi="Arial" w:cs="Arial"/>
        </w:rPr>
        <w:tab/>
        <w:t>Full time</w:t>
      </w:r>
      <w:r w:rsidR="00586ED5">
        <w:rPr>
          <w:rFonts w:ascii="Arial" w:hAnsi="Arial" w:cs="Arial"/>
        </w:rPr>
        <w:t xml:space="preserve"> (35 hours per week)</w:t>
      </w:r>
    </w:p>
    <w:p w:rsidR="005F1222" w:rsidRPr="00A6224D" w:rsidRDefault="005F1222" w:rsidP="005F1222">
      <w:pPr>
        <w:rPr>
          <w:rFonts w:ascii="Arial" w:hAnsi="Arial" w:cs="Arial"/>
        </w:rPr>
      </w:pPr>
    </w:p>
    <w:p w:rsidR="00404F6D" w:rsidRPr="00C80D96" w:rsidRDefault="00404F6D" w:rsidP="005F1222">
      <w:pPr>
        <w:rPr>
          <w:rFonts w:ascii="Arial" w:hAnsi="Arial" w:cs="Arial"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E79C7" w:rsidRPr="00DE79C7">
        <w:rPr>
          <w:rFonts w:ascii="Arial" w:hAnsi="Arial" w:cs="Arial"/>
          <w:b/>
          <w:sz w:val="22"/>
          <w:szCs w:val="22"/>
          <w:lang w:val="en-GB"/>
        </w:rPr>
        <w:t>£4</w:t>
      </w:r>
      <w:r w:rsidR="00C80D96">
        <w:rPr>
          <w:rFonts w:ascii="Arial" w:hAnsi="Arial" w:cs="Arial"/>
          <w:b/>
          <w:sz w:val="22"/>
          <w:szCs w:val="22"/>
          <w:lang w:val="en-GB"/>
        </w:rPr>
        <w:t xml:space="preserve">0,378 to £42,469 </w:t>
      </w:r>
    </w:p>
    <w:p w:rsidR="00404F6D" w:rsidRDefault="00404F6D" w:rsidP="005F1222">
      <w:pPr>
        <w:rPr>
          <w:rFonts w:ascii="Arial" w:hAnsi="Arial" w:cs="Arial"/>
          <w:b/>
        </w:rPr>
      </w:pPr>
    </w:p>
    <w:p w:rsidR="005F1222" w:rsidRPr="00A6224D" w:rsidRDefault="005F1222" w:rsidP="005F1222">
      <w:pPr>
        <w:rPr>
          <w:rFonts w:ascii="Arial" w:hAnsi="Arial" w:cs="Arial"/>
        </w:rPr>
      </w:pPr>
      <w:r w:rsidRPr="00A6224D">
        <w:rPr>
          <w:rFonts w:ascii="Arial" w:hAnsi="Arial" w:cs="Arial"/>
          <w:b/>
        </w:rPr>
        <w:t>Responsible to:</w:t>
      </w:r>
      <w:r w:rsidRPr="00A6224D">
        <w:rPr>
          <w:rFonts w:ascii="Arial" w:hAnsi="Arial" w:cs="Arial"/>
        </w:rPr>
        <w:tab/>
      </w:r>
      <w:r w:rsidR="00785262">
        <w:rPr>
          <w:rFonts w:ascii="Arial" w:hAnsi="Arial" w:cs="Arial"/>
        </w:rPr>
        <w:t>Head</w:t>
      </w:r>
      <w:r w:rsidRPr="00A6224D">
        <w:rPr>
          <w:rFonts w:ascii="Arial" w:hAnsi="Arial" w:cs="Arial"/>
        </w:rPr>
        <w:t xml:space="preserve"> of </w:t>
      </w:r>
      <w:r w:rsidR="00E67C3F" w:rsidRPr="00A6224D">
        <w:rPr>
          <w:rFonts w:ascii="Arial" w:hAnsi="Arial" w:cs="Arial"/>
        </w:rPr>
        <w:t>Finance and Business Excellence</w:t>
      </w:r>
    </w:p>
    <w:p w:rsidR="005F1222" w:rsidRPr="00A6224D" w:rsidRDefault="005F1222" w:rsidP="005F1222">
      <w:pPr>
        <w:rPr>
          <w:rFonts w:ascii="Arial" w:hAnsi="Arial" w:cs="Arial"/>
        </w:rPr>
      </w:pPr>
    </w:p>
    <w:p w:rsidR="00404F6D" w:rsidRPr="00F1631C" w:rsidRDefault="00404F6D" w:rsidP="00404F6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F1222" w:rsidRPr="00A6224D" w:rsidRDefault="005F1222" w:rsidP="005F1222">
      <w:pPr>
        <w:ind w:left="2160" w:hanging="2160"/>
        <w:rPr>
          <w:rFonts w:ascii="Arial" w:hAnsi="Arial" w:cs="Arial"/>
        </w:rPr>
      </w:pPr>
    </w:p>
    <w:p w:rsidR="005F1222" w:rsidRPr="00A6224D" w:rsidRDefault="005F1222" w:rsidP="005F1222">
      <w:pPr>
        <w:jc w:val="both"/>
        <w:rPr>
          <w:rFonts w:ascii="Arial" w:hAnsi="Arial" w:cs="Arial"/>
          <w:b/>
        </w:rPr>
      </w:pPr>
      <w:r w:rsidRPr="00A6224D">
        <w:rPr>
          <w:rFonts w:ascii="Arial" w:hAnsi="Arial" w:cs="Arial"/>
          <w:b/>
        </w:rPr>
        <w:t>Purpose of the Post</w:t>
      </w:r>
    </w:p>
    <w:p w:rsidR="00C80D96" w:rsidRDefault="00C80D96" w:rsidP="00404F6D">
      <w:pPr>
        <w:rPr>
          <w:rFonts w:ascii="Arial" w:hAnsi="Arial" w:cs="Arial"/>
        </w:rPr>
      </w:pPr>
    </w:p>
    <w:p w:rsidR="00404F6D" w:rsidRPr="00404F6D" w:rsidRDefault="00C502D8" w:rsidP="00404F6D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04F6D" w:rsidRPr="00404F6D">
        <w:rPr>
          <w:rFonts w:ascii="Arial" w:hAnsi="Arial" w:cs="Arial"/>
        </w:rPr>
        <w:t>ead</w:t>
      </w:r>
      <w:r w:rsidR="00C80D96">
        <w:rPr>
          <w:rFonts w:ascii="Arial" w:hAnsi="Arial" w:cs="Arial"/>
        </w:rPr>
        <w:t>, manage and implement projects to deliver effective systems and processes within th</w:t>
      </w:r>
      <w:r w:rsidR="00CF7711">
        <w:rPr>
          <w:rFonts w:ascii="Arial" w:hAnsi="Arial" w:cs="Arial"/>
        </w:rPr>
        <w:t xml:space="preserve">e </w:t>
      </w:r>
      <w:proofErr w:type="spellStart"/>
      <w:r w:rsidR="00CF7711">
        <w:rPr>
          <w:rFonts w:ascii="Arial" w:hAnsi="Arial" w:cs="Arial"/>
        </w:rPr>
        <w:t>Finance</w:t>
      </w:r>
      <w:r w:rsidR="00C80D96">
        <w:rPr>
          <w:rFonts w:ascii="Arial" w:hAnsi="Arial" w:cs="Arial"/>
        </w:rPr>
        <w:t>Team</w:t>
      </w:r>
      <w:proofErr w:type="spellEnd"/>
      <w:r w:rsidR="00C80D96">
        <w:rPr>
          <w:rFonts w:ascii="Arial" w:hAnsi="Arial" w:cs="Arial"/>
        </w:rPr>
        <w:t>.</w:t>
      </w:r>
    </w:p>
    <w:p w:rsidR="00404F6D" w:rsidRPr="00404F6D" w:rsidRDefault="00404F6D" w:rsidP="00404F6D">
      <w:pPr>
        <w:rPr>
          <w:rFonts w:ascii="Arial" w:hAnsi="Arial" w:cs="Arial"/>
        </w:rPr>
      </w:pPr>
    </w:p>
    <w:p w:rsidR="00404F6D" w:rsidRPr="00404F6D" w:rsidRDefault="00C80D96" w:rsidP="00404F6D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04F6D" w:rsidRPr="00404F6D">
        <w:rPr>
          <w:rFonts w:ascii="Arial" w:hAnsi="Arial" w:cs="Arial"/>
        </w:rPr>
        <w:t xml:space="preserve">nsure </w:t>
      </w:r>
      <w:r>
        <w:rPr>
          <w:rFonts w:ascii="Arial" w:hAnsi="Arial" w:cs="Arial"/>
        </w:rPr>
        <w:t xml:space="preserve">effective and accurate financial accounting and management of </w:t>
      </w:r>
      <w:r w:rsidR="00C502D8" w:rsidRPr="00C502D8">
        <w:rPr>
          <w:rFonts w:ascii="Arial" w:hAnsi="Arial" w:cs="Arial"/>
          <w:lang w:val="en-GB"/>
        </w:rPr>
        <w:t>organis</w:t>
      </w:r>
      <w:r w:rsidRPr="00C502D8">
        <w:rPr>
          <w:rFonts w:ascii="Arial" w:hAnsi="Arial" w:cs="Arial"/>
          <w:lang w:val="en-GB"/>
        </w:rPr>
        <w:t>ational</w:t>
      </w:r>
      <w:r>
        <w:rPr>
          <w:rFonts w:ascii="Arial" w:hAnsi="Arial" w:cs="Arial"/>
        </w:rPr>
        <w:t xml:space="preserve"> wide projects</w:t>
      </w:r>
      <w:r w:rsidR="00404F6D" w:rsidRPr="00404F6D">
        <w:rPr>
          <w:rFonts w:ascii="Arial" w:hAnsi="Arial" w:cs="Arial"/>
        </w:rPr>
        <w:t>.</w:t>
      </w:r>
    </w:p>
    <w:p w:rsidR="00404F6D" w:rsidRPr="00404F6D" w:rsidRDefault="00404F6D" w:rsidP="00404F6D">
      <w:pPr>
        <w:rPr>
          <w:rFonts w:ascii="Arial" w:hAnsi="Arial" w:cs="Arial"/>
        </w:rPr>
      </w:pPr>
    </w:p>
    <w:p w:rsidR="00404F6D" w:rsidRPr="00404F6D" w:rsidRDefault="00C80D96" w:rsidP="00404F6D">
      <w:pPr>
        <w:rPr>
          <w:rFonts w:ascii="Arial" w:hAnsi="Arial" w:cs="Arial"/>
        </w:rPr>
      </w:pPr>
      <w:r>
        <w:rPr>
          <w:rFonts w:ascii="Arial" w:hAnsi="Arial" w:cs="Arial"/>
        </w:rPr>
        <w:t>Support the Head of Finance to deliver operational and strategic plans.</w:t>
      </w:r>
    </w:p>
    <w:p w:rsidR="00404F6D" w:rsidRPr="00404F6D" w:rsidRDefault="00404F6D" w:rsidP="00404F6D">
      <w:pPr>
        <w:rPr>
          <w:rFonts w:ascii="Arial" w:hAnsi="Arial" w:cs="Arial"/>
        </w:rPr>
      </w:pPr>
    </w:p>
    <w:p w:rsidR="00404F6D" w:rsidRPr="00404F6D" w:rsidRDefault="00404F6D" w:rsidP="00404F6D">
      <w:pPr>
        <w:rPr>
          <w:rFonts w:ascii="Arial" w:hAnsi="Arial" w:cs="Arial"/>
        </w:rPr>
      </w:pPr>
      <w:r w:rsidRPr="00404F6D">
        <w:rPr>
          <w:rFonts w:ascii="Arial" w:hAnsi="Arial" w:cs="Arial"/>
        </w:rPr>
        <w:t>As a senior member of the Finance team, you will ensure that financial controls are implemented and applied throughout the Group</w:t>
      </w:r>
      <w:r w:rsidR="002F6623">
        <w:rPr>
          <w:rFonts w:ascii="Arial" w:hAnsi="Arial" w:cs="Arial"/>
        </w:rPr>
        <w:t xml:space="preserve"> in accordance with the </w:t>
      </w:r>
      <w:proofErr w:type="spellStart"/>
      <w:r w:rsidR="002F6623">
        <w:rPr>
          <w:rFonts w:ascii="Arial" w:hAnsi="Arial" w:cs="Arial"/>
        </w:rPr>
        <w:t>Delegatory</w:t>
      </w:r>
      <w:proofErr w:type="spellEnd"/>
      <w:r w:rsidR="002F6623">
        <w:rPr>
          <w:rFonts w:ascii="Arial" w:hAnsi="Arial" w:cs="Arial"/>
        </w:rPr>
        <w:t xml:space="preserve"> Framework</w:t>
      </w:r>
      <w:r w:rsidRPr="00404F6D">
        <w:rPr>
          <w:rFonts w:ascii="Arial" w:hAnsi="Arial" w:cs="Arial"/>
        </w:rPr>
        <w:t>.</w:t>
      </w:r>
    </w:p>
    <w:p w:rsidR="00785262" w:rsidRPr="00785262" w:rsidRDefault="00785262" w:rsidP="005F1222">
      <w:pPr>
        <w:jc w:val="both"/>
        <w:rPr>
          <w:rFonts w:ascii="Arial" w:hAnsi="Arial" w:cs="Arial"/>
          <w:i/>
        </w:rPr>
      </w:pPr>
    </w:p>
    <w:p w:rsidR="005F1222" w:rsidRPr="00A6224D" w:rsidRDefault="005F1222" w:rsidP="005F1222">
      <w:pPr>
        <w:jc w:val="both"/>
        <w:rPr>
          <w:rFonts w:ascii="Arial" w:hAnsi="Arial" w:cs="Arial"/>
          <w:b/>
        </w:rPr>
      </w:pPr>
      <w:r w:rsidRPr="00A6224D">
        <w:rPr>
          <w:rFonts w:ascii="Arial" w:hAnsi="Arial" w:cs="Arial"/>
          <w:b/>
        </w:rPr>
        <w:t>Key Responsibilities</w:t>
      </w:r>
    </w:p>
    <w:p w:rsidR="005F1222" w:rsidRPr="00A6224D" w:rsidRDefault="005F1222" w:rsidP="005F1222">
      <w:pPr>
        <w:jc w:val="both"/>
        <w:rPr>
          <w:rFonts w:ascii="Arial" w:hAnsi="Arial" w:cs="Arial"/>
          <w:b/>
        </w:rPr>
      </w:pPr>
    </w:p>
    <w:p w:rsidR="00EE323D" w:rsidRDefault="00C80D96" w:rsidP="005F12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Systems Development &amp; Improvements</w:t>
      </w:r>
    </w:p>
    <w:p w:rsidR="00EE323D" w:rsidRDefault="00EE323D" w:rsidP="005F1222">
      <w:pPr>
        <w:jc w:val="both"/>
        <w:rPr>
          <w:rFonts w:ascii="Arial" w:hAnsi="Arial" w:cs="Arial"/>
          <w:b/>
        </w:rPr>
      </w:pPr>
    </w:p>
    <w:p w:rsidR="00EE323D" w:rsidRPr="00404F6D" w:rsidRDefault="00C80D96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 and maintain </w:t>
      </w:r>
      <w:r w:rsidR="00EE323D">
        <w:rPr>
          <w:rFonts w:ascii="Arial" w:hAnsi="Arial" w:cs="Arial"/>
          <w:sz w:val="24"/>
          <w:szCs w:val="24"/>
        </w:rPr>
        <w:t xml:space="preserve">effective </w:t>
      </w:r>
      <w:r>
        <w:rPr>
          <w:rFonts w:ascii="Arial" w:hAnsi="Arial" w:cs="Arial"/>
          <w:sz w:val="24"/>
          <w:szCs w:val="24"/>
        </w:rPr>
        <w:t>working relationships with the IT providers of the financial management system, the rent accounting system and other key systems utilised by the Finance Team</w:t>
      </w:r>
    </w:p>
    <w:p w:rsidR="00404F6D" w:rsidRPr="00C85E9F" w:rsidRDefault="00C80D96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detailed knowledge of the functionality available within the systems utilised by the Finance Team</w:t>
      </w:r>
      <w:r w:rsidR="00404F6D">
        <w:rPr>
          <w:rFonts w:ascii="Arial" w:hAnsi="Arial" w:cs="Arial"/>
          <w:sz w:val="24"/>
          <w:szCs w:val="24"/>
        </w:rPr>
        <w:t>.</w:t>
      </w:r>
    </w:p>
    <w:p w:rsidR="00C85E9F" w:rsidRPr="00CE7716" w:rsidRDefault="00C80D96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best practice in financial and rent accounting systems</w:t>
      </w:r>
      <w:r w:rsidR="00CE7716">
        <w:rPr>
          <w:rFonts w:ascii="Arial" w:hAnsi="Arial" w:cs="Arial"/>
          <w:sz w:val="24"/>
          <w:szCs w:val="24"/>
        </w:rPr>
        <w:t>.</w:t>
      </w:r>
    </w:p>
    <w:p w:rsidR="00CE7716" w:rsidRPr="00404F6D" w:rsidRDefault="00C80D96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effective working relationships with other housing providers to learn how systems used by the Finance Team</w:t>
      </w:r>
      <w:r w:rsidR="00C502D8">
        <w:rPr>
          <w:rFonts w:ascii="Arial" w:hAnsi="Arial" w:cs="Arial"/>
          <w:sz w:val="24"/>
          <w:szCs w:val="24"/>
        </w:rPr>
        <w:t xml:space="preserve"> can be more effectively utilised</w:t>
      </w:r>
      <w:r w:rsidR="00CE7716">
        <w:rPr>
          <w:rFonts w:ascii="Arial" w:hAnsi="Arial" w:cs="Arial"/>
          <w:sz w:val="24"/>
          <w:szCs w:val="24"/>
        </w:rPr>
        <w:t>.</w:t>
      </w:r>
    </w:p>
    <w:p w:rsidR="00404F6D" w:rsidRPr="00C80D96" w:rsidRDefault="00404F6D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and </w:t>
      </w:r>
      <w:r w:rsidR="00C80D96">
        <w:rPr>
          <w:rFonts w:ascii="Arial" w:hAnsi="Arial" w:cs="Arial"/>
          <w:sz w:val="24"/>
          <w:szCs w:val="24"/>
        </w:rPr>
        <w:t xml:space="preserve">maintain effective working relationships with the Finance </w:t>
      </w:r>
      <w:r w:rsidR="00CF7711">
        <w:rPr>
          <w:rFonts w:ascii="Arial" w:hAnsi="Arial" w:cs="Arial"/>
          <w:sz w:val="24"/>
          <w:szCs w:val="24"/>
        </w:rPr>
        <w:t>T</w:t>
      </w:r>
      <w:r w:rsidR="00C80D96">
        <w:rPr>
          <w:rFonts w:ascii="Arial" w:hAnsi="Arial" w:cs="Arial"/>
          <w:sz w:val="24"/>
          <w:szCs w:val="24"/>
        </w:rPr>
        <w:t>eam to understand and analyse how systems currently operate, to determine where improvements are required and would have the greatest impact on operational effectiveness</w:t>
      </w:r>
    </w:p>
    <w:p w:rsidR="00C80D96" w:rsidRPr="00C80D96" w:rsidRDefault="00C80D96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Based upon knowledge of available functionality, in consultation with providers and MSV colleagues, develop robust, prioritised, resourced plans to implement systems improvements</w:t>
      </w:r>
    </w:p>
    <w:p w:rsidR="00C80D96" w:rsidRPr="00C80D96" w:rsidRDefault="00C80D96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and monit</w:t>
      </w:r>
      <w:r w:rsidR="00C502D8">
        <w:rPr>
          <w:rFonts w:ascii="Arial" w:hAnsi="Arial" w:cs="Arial"/>
          <w:sz w:val="24"/>
          <w:szCs w:val="24"/>
        </w:rPr>
        <w:t>or the implementation of system</w:t>
      </w:r>
      <w:r>
        <w:rPr>
          <w:rFonts w:ascii="Arial" w:hAnsi="Arial" w:cs="Arial"/>
          <w:sz w:val="24"/>
          <w:szCs w:val="24"/>
        </w:rPr>
        <w:t xml:space="preserve"> improvements, providing regular project monitoring reports to the Head of Finance</w:t>
      </w:r>
    </w:p>
    <w:p w:rsidR="00C80D96" w:rsidRPr="00EE323D" w:rsidRDefault="00C80D96" w:rsidP="0080320F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reviews of all improvement projects within six months of completion, to evaluate the outcomes and learning to apply to future projects.  Report all reviews to the Head </w:t>
      </w:r>
      <w:r w:rsidR="00CF7711">
        <w:rPr>
          <w:rFonts w:ascii="Arial" w:hAnsi="Arial" w:cs="Arial"/>
          <w:sz w:val="24"/>
          <w:szCs w:val="24"/>
        </w:rPr>
        <w:t>of Finance</w:t>
      </w:r>
      <w:r>
        <w:rPr>
          <w:rFonts w:ascii="Arial" w:hAnsi="Arial" w:cs="Arial"/>
          <w:sz w:val="24"/>
          <w:szCs w:val="24"/>
        </w:rPr>
        <w:t xml:space="preserve"> and communicate to the Finance Team.</w:t>
      </w:r>
    </w:p>
    <w:p w:rsidR="00C85E9F" w:rsidRDefault="00C80D96" w:rsidP="005F1222">
      <w:pPr>
        <w:jc w:val="both"/>
        <w:rPr>
          <w:rFonts w:ascii="Arial" w:hAnsi="Arial" w:cs="Arial"/>
          <w:b/>
        </w:rPr>
      </w:pPr>
      <w:r w:rsidRPr="00C80D96">
        <w:rPr>
          <w:rFonts w:ascii="Arial" w:hAnsi="Arial" w:cs="Arial"/>
          <w:b/>
          <w:lang w:val="en-GB"/>
        </w:rPr>
        <w:t>Organisational</w:t>
      </w:r>
      <w:r>
        <w:rPr>
          <w:rFonts w:ascii="Arial" w:hAnsi="Arial" w:cs="Arial"/>
          <w:b/>
        </w:rPr>
        <w:t xml:space="preserve"> Project Support</w:t>
      </w:r>
    </w:p>
    <w:p w:rsidR="00C85E9F" w:rsidRDefault="00C85E9F" w:rsidP="005F1222">
      <w:pPr>
        <w:jc w:val="both"/>
        <w:rPr>
          <w:rFonts w:ascii="Arial" w:hAnsi="Arial" w:cs="Arial"/>
          <w:b/>
        </w:rPr>
      </w:pPr>
    </w:p>
    <w:p w:rsidR="00C85E9F" w:rsidRDefault="00C80D96" w:rsidP="00C85E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organisational wide project</w:t>
      </w:r>
      <w:r w:rsidR="00C502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including digitalisation, are correctly and appropriately accounted for</w:t>
      </w:r>
      <w:r w:rsidR="00C85E9F">
        <w:rPr>
          <w:rFonts w:ascii="Arial" w:hAnsi="Arial" w:cs="Arial"/>
          <w:sz w:val="24"/>
          <w:szCs w:val="24"/>
        </w:rPr>
        <w:t xml:space="preserve">. </w:t>
      </w:r>
    </w:p>
    <w:p w:rsidR="00C80D96" w:rsidRDefault="00C80D96" w:rsidP="00C85E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</w:t>
      </w:r>
      <w:r w:rsidR="00CF7711">
        <w:rPr>
          <w:rFonts w:ascii="Arial" w:hAnsi="Arial" w:cs="Arial"/>
          <w:sz w:val="24"/>
          <w:szCs w:val="24"/>
        </w:rPr>
        <w:t>de financial support to organisational projects</w:t>
      </w:r>
      <w:r>
        <w:rPr>
          <w:rFonts w:ascii="Arial" w:hAnsi="Arial" w:cs="Arial"/>
          <w:sz w:val="24"/>
          <w:szCs w:val="24"/>
        </w:rPr>
        <w:t>, providing reports and attending meetings as required</w:t>
      </w:r>
    </w:p>
    <w:p w:rsidR="00C80D96" w:rsidRDefault="00C80D96" w:rsidP="00C85E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guidance on financial matters to project leads</w:t>
      </w:r>
    </w:p>
    <w:p w:rsidR="00404F6D" w:rsidRDefault="00C80D96" w:rsidP="00C85E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on any financial system changes required as a result of organisational projects</w:t>
      </w:r>
      <w:r w:rsidR="00404F6D">
        <w:rPr>
          <w:rFonts w:ascii="Arial" w:hAnsi="Arial" w:cs="Arial"/>
          <w:sz w:val="24"/>
          <w:szCs w:val="24"/>
        </w:rPr>
        <w:t xml:space="preserve"> </w:t>
      </w:r>
    </w:p>
    <w:p w:rsidR="00CE7716" w:rsidRDefault="00CE7716" w:rsidP="00A2313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F1222" w:rsidRPr="00A6224D" w:rsidRDefault="005F1222" w:rsidP="005F122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224D">
        <w:rPr>
          <w:rFonts w:ascii="Arial" w:hAnsi="Arial" w:cs="Arial"/>
          <w:b/>
          <w:sz w:val="24"/>
          <w:szCs w:val="24"/>
        </w:rPr>
        <w:t>Compliance and Risk</w:t>
      </w:r>
    </w:p>
    <w:p w:rsidR="005F1222" w:rsidRPr="00A23135" w:rsidRDefault="005F1222" w:rsidP="005F1222">
      <w:pPr>
        <w:ind w:left="709" w:hanging="709"/>
        <w:jc w:val="both"/>
        <w:rPr>
          <w:rFonts w:ascii="Arial" w:hAnsi="Arial" w:cs="Arial"/>
        </w:rPr>
      </w:pPr>
    </w:p>
    <w:p w:rsidR="00404F6D" w:rsidRDefault="00404F6D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support internal audit work</w:t>
      </w:r>
    </w:p>
    <w:p w:rsidR="00CF56D3" w:rsidRPr="008C769A" w:rsidRDefault="00CF56D3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>Keep up to date with changes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best practice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relevant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legislation and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regulatory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issues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recommending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and implement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changes in polic</w:t>
      </w:r>
      <w:r>
        <w:rPr>
          <w:rFonts w:ascii="Arial" w:eastAsia="Times New Roman" w:hAnsi="Arial" w:cs="Arial"/>
          <w:sz w:val="24"/>
          <w:szCs w:val="24"/>
          <w:lang w:eastAsia="en-GB"/>
        </w:rPr>
        <w:t>ies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procedures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that will improve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compliance and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service delivery.</w:t>
      </w:r>
    </w:p>
    <w:p w:rsidR="000613A5" w:rsidRPr="000E76C9" w:rsidRDefault="000613A5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0E76C9">
        <w:rPr>
          <w:rFonts w:ascii="Arial" w:eastAsia="Times New Roman" w:hAnsi="Arial" w:cs="Arial"/>
          <w:sz w:val="24"/>
          <w:szCs w:val="24"/>
          <w:lang w:eastAsia="en-GB"/>
        </w:rPr>
        <w:t>Deliver</w:t>
      </w:r>
      <w:r w:rsidR="00755AD4">
        <w:rPr>
          <w:rFonts w:ascii="Arial" w:eastAsia="Times New Roman" w:hAnsi="Arial" w:cs="Arial"/>
          <w:sz w:val="24"/>
          <w:szCs w:val="24"/>
          <w:lang w:eastAsia="en-GB"/>
        </w:rPr>
        <w:t xml:space="preserve"> services within the </w:t>
      </w:r>
      <w:r w:rsidR="00401B27">
        <w:rPr>
          <w:rFonts w:ascii="Arial" w:eastAsia="Times New Roman" w:hAnsi="Arial" w:cs="Arial"/>
          <w:sz w:val="24"/>
          <w:szCs w:val="24"/>
          <w:lang w:eastAsia="en-GB"/>
        </w:rPr>
        <w:t>Group’s</w:t>
      </w:r>
      <w:r w:rsidR="00755AD4">
        <w:rPr>
          <w:rFonts w:ascii="Arial" w:eastAsia="Times New Roman" w:hAnsi="Arial" w:cs="Arial"/>
          <w:sz w:val="24"/>
          <w:szCs w:val="24"/>
          <w:lang w:eastAsia="en-GB"/>
        </w:rPr>
        <w:t xml:space="preserve"> Risk M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 w:rsidR="00755AD4">
        <w:rPr>
          <w:rFonts w:ascii="Arial" w:eastAsia="Times New Roman" w:hAnsi="Arial" w:cs="Arial"/>
          <w:sz w:val="24"/>
          <w:szCs w:val="24"/>
          <w:lang w:eastAsia="en-GB"/>
        </w:rPr>
        <w:t>Framework and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 ensure that risks are effectively managed</w:t>
      </w:r>
      <w:r w:rsidR="000E76C9" w:rsidRP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711B0" w:rsidRPr="009711B0" w:rsidRDefault="009711B0" w:rsidP="009711B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C769A" w:rsidRPr="00A6224D" w:rsidRDefault="008C769A" w:rsidP="008C769A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8C769A" w:rsidRPr="008C769A" w:rsidRDefault="008C769A" w:rsidP="008C769A">
      <w:pPr>
        <w:ind w:left="709" w:hanging="709"/>
        <w:jc w:val="both"/>
        <w:rPr>
          <w:rFonts w:ascii="Arial" w:hAnsi="Arial" w:cs="Arial"/>
        </w:rPr>
      </w:pP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ork within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 xml:space="preserve"> and apply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the values, policies, procedures and regulat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framework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he Group as per the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orporate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lan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76C9" w:rsidRPr="008C769A" w:rsidRDefault="000E76C9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Comply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apply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all Health and Safety policies and procedures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76C9" w:rsidRDefault="000E76C9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Support and contribute to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approach to health and wellbeing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Be fully committed to and promote equality and diversity in all activities associated with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Apply the principles of data protection and always maintain the confidentiality, integrity and accuracy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Group’s data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C769A" w:rsidRPr="008C769A" w:rsidRDefault="008C769A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Represent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 in a professional manner at all times</w:t>
      </w:r>
      <w:r w:rsidR="000E76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76C9" w:rsidRPr="008C769A" w:rsidRDefault="000E76C9" w:rsidP="00E146FC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Undertake such other </w:t>
      </w:r>
      <w:r>
        <w:rPr>
          <w:rFonts w:ascii="Arial" w:eastAsia="Times New Roman" w:hAnsi="Arial" w:cs="Arial"/>
          <w:sz w:val="24"/>
          <w:szCs w:val="24"/>
          <w:lang w:eastAsia="en-GB"/>
        </w:rPr>
        <w:t>dutie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as may be reasonabl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required by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F1222" w:rsidRPr="00A6224D" w:rsidRDefault="005F1222" w:rsidP="00040D0E">
      <w:pPr>
        <w:rPr>
          <w:rFonts w:ascii="Arial" w:hAnsi="Arial" w:cs="Arial"/>
          <w:lang w:val="en-GB"/>
        </w:rPr>
      </w:pPr>
      <w:r w:rsidRPr="00A6224D">
        <w:rPr>
          <w:rFonts w:ascii="Arial" w:hAnsi="Arial" w:cs="Arial"/>
          <w:lang w:val="en-GB"/>
        </w:rPr>
        <w:br w:type="page"/>
      </w:r>
    </w:p>
    <w:p w:rsidR="005F1222" w:rsidRDefault="005F1222" w:rsidP="005F122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5E2718CF" wp14:editId="1CEF9697">
            <wp:extent cx="971550" cy="6596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V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59" cy="6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3F" w:rsidRDefault="00E67C3F" w:rsidP="00E67C3F">
      <w:pPr>
        <w:jc w:val="center"/>
        <w:rPr>
          <w:rFonts w:ascii="Arial" w:hAnsi="Arial" w:cs="Arial"/>
          <w:b/>
          <w:sz w:val="28"/>
          <w:szCs w:val="28"/>
        </w:rPr>
      </w:pPr>
      <w:r w:rsidRPr="003722A8">
        <w:rPr>
          <w:rFonts w:ascii="Arial" w:hAnsi="Arial" w:cs="Arial"/>
          <w:b/>
          <w:sz w:val="28"/>
          <w:szCs w:val="28"/>
        </w:rPr>
        <w:t>Person Specification</w:t>
      </w:r>
    </w:p>
    <w:p w:rsidR="005F1222" w:rsidRPr="003722A8" w:rsidRDefault="00C80D96" w:rsidP="005F12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</w:t>
      </w:r>
      <w:r w:rsidR="00404F6D">
        <w:rPr>
          <w:rFonts w:ascii="Arial" w:hAnsi="Arial" w:cs="Arial"/>
          <w:b/>
          <w:sz w:val="28"/>
          <w:szCs w:val="28"/>
        </w:rPr>
        <w:t xml:space="preserve"> Accountant</w:t>
      </w:r>
    </w:p>
    <w:p w:rsidR="005F1222" w:rsidRDefault="005F1222" w:rsidP="005F1222">
      <w:pPr>
        <w:jc w:val="center"/>
        <w:rPr>
          <w:rFonts w:ascii="Arial" w:hAnsi="Arial" w:cs="Arial"/>
          <w:b/>
          <w:sz w:val="28"/>
          <w:szCs w:val="28"/>
        </w:rPr>
      </w:pPr>
    </w:p>
    <w:p w:rsidR="005F1222" w:rsidRPr="00DA2D5E" w:rsidRDefault="005F1222" w:rsidP="005F1222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1. Appropriate Professional Qualification</w:t>
      </w:r>
    </w:p>
    <w:p w:rsidR="00537F03" w:rsidRPr="0049156A" w:rsidRDefault="00CA5D90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Qualified accountant (ACA / ACCA / CIMA</w:t>
      </w:r>
      <w:r w:rsidR="00040D0E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040D0E"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CIPFA) </w:t>
      </w:r>
      <w:r w:rsidR="00C80D96">
        <w:rPr>
          <w:rFonts w:ascii="Arial" w:eastAsia="Times New Roman" w:hAnsi="Arial" w:cs="Arial"/>
          <w:sz w:val="24"/>
          <w:szCs w:val="24"/>
          <w:lang w:eastAsia="en-GB"/>
        </w:rPr>
        <w:t xml:space="preserve">or final stages of qualification (ACA/ACCA/CIMA/CIPFA) with extensive </w:t>
      </w:r>
      <w:r w:rsidR="00B44155">
        <w:rPr>
          <w:rFonts w:ascii="Arial" w:eastAsia="Times New Roman" w:hAnsi="Arial" w:cs="Arial"/>
          <w:sz w:val="24"/>
          <w:szCs w:val="24"/>
          <w:lang w:eastAsia="en-GB"/>
        </w:rPr>
        <w:t>experience working in a finance department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5F1222" w:rsidRPr="0049156A" w:rsidRDefault="005F1222" w:rsidP="0049156A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Evidence of and commitment to con</w:t>
      </w:r>
      <w:r w:rsidR="00B44155">
        <w:rPr>
          <w:rFonts w:ascii="Arial" w:eastAsia="Times New Roman" w:hAnsi="Arial" w:cs="Arial"/>
          <w:sz w:val="24"/>
          <w:szCs w:val="24"/>
          <w:lang w:eastAsia="en-GB"/>
        </w:rPr>
        <w:t xml:space="preserve">tinual professional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and personal development.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5F1222" w:rsidRPr="00DA2D5E" w:rsidRDefault="005F1222" w:rsidP="005F1222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2. Experience and Track Record</w:t>
      </w:r>
    </w:p>
    <w:p w:rsidR="005F1222" w:rsidRPr="0049156A" w:rsidRDefault="00040D0E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Proven</w:t>
      </w:r>
      <w:r w:rsidR="00B44155">
        <w:rPr>
          <w:rFonts w:ascii="Arial" w:eastAsia="Times New Roman" w:hAnsi="Arial" w:cs="Arial"/>
          <w:sz w:val="24"/>
          <w:szCs w:val="24"/>
          <w:lang w:eastAsia="en-GB"/>
        </w:rPr>
        <w:t xml:space="preserve"> track record of 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developing</w:t>
      </w:r>
      <w:r w:rsidR="00B44155">
        <w:rPr>
          <w:rFonts w:ascii="Arial" w:eastAsia="Times New Roman" w:hAnsi="Arial" w:cs="Arial"/>
          <w:sz w:val="24"/>
          <w:szCs w:val="24"/>
          <w:lang w:eastAsia="en-GB"/>
        </w:rPr>
        <w:t xml:space="preserve"> and implementing project plans 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8F22C2" w:rsidRPr="00DA2D5E" w:rsidRDefault="00B44155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in a complex finance team within a regulated sector</w:t>
      </w:r>
      <w:r w:rsidR="008F22C2" w:rsidRPr="00DA2D5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="008F22C2"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F22C2" w:rsidRPr="0049156A" w:rsidRDefault="008F22C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working within </w:t>
      </w:r>
      <w:r w:rsidR="00B44155">
        <w:rPr>
          <w:rFonts w:ascii="Arial" w:eastAsia="Times New Roman" w:hAnsi="Arial" w:cs="Arial"/>
          <w:sz w:val="24"/>
          <w:szCs w:val="24"/>
          <w:lang w:eastAsia="en-GB"/>
        </w:rPr>
        <w:t xml:space="preserve">the social housing sector (D) </w:t>
      </w:r>
    </w:p>
    <w:p w:rsidR="002C022A" w:rsidRPr="0049156A" w:rsidRDefault="002C022A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Experience of working collaboratively 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 multi-disciplinary teams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>(D)</w:t>
      </w:r>
    </w:p>
    <w:p w:rsidR="00CA5D90" w:rsidRDefault="00A077DD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Demonstrable record of improving systems and processes</w:t>
      </w:r>
      <w:r w:rsidR="003778CB" w:rsidRPr="00DA2D5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A077DD" w:rsidRPr="00DA2D5E" w:rsidRDefault="00A077DD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process mapping. (D)</w:t>
      </w:r>
    </w:p>
    <w:p w:rsidR="005F1222" w:rsidRPr="0049156A" w:rsidRDefault="005F1222" w:rsidP="0049156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5F1222" w:rsidRPr="00DA2D5E" w:rsidRDefault="005F1222" w:rsidP="005F1222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3. Knowledge and Skills</w:t>
      </w:r>
    </w:p>
    <w:p w:rsidR="00634122" w:rsidRPr="0049156A" w:rsidRDefault="00634122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Ability to </w:t>
      </w:r>
      <w:r w:rsidR="00FB3DCC" w:rsidRPr="0049156A">
        <w:rPr>
          <w:rFonts w:ascii="Arial" w:eastAsia="Times New Roman" w:hAnsi="Arial" w:cs="Arial"/>
          <w:sz w:val="24"/>
          <w:szCs w:val="24"/>
          <w:lang w:eastAsia="en-GB"/>
        </w:rPr>
        <w:t>plan, prioritise and organise effectively to meet changing needs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FB3DCC" w:rsidRDefault="00A077DD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 interpersonal skills to motivate teams to work differently</w:t>
      </w:r>
      <w:r w:rsidR="00FB3DCC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603D04" w:rsidRPr="0049156A" w:rsidRDefault="00A077DD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Tenacity to ensure projects are delivered to budget and timescale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A077DD" w:rsidRDefault="00A077DD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Knowledge of OpenAccounts and Orchard Rents Module (D)</w:t>
      </w:r>
    </w:p>
    <w:p w:rsidR="00FB3DCC" w:rsidRPr="0049156A" w:rsidRDefault="00FB3DCC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Excellent IT skills including advanced use of Excel, knowledge and use of finance and feeder systems, relevant processes, dependencies and interfaces.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5F1222" w:rsidRPr="0049156A" w:rsidRDefault="00603D04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5F1222" w:rsidRPr="0049156A">
        <w:rPr>
          <w:rFonts w:ascii="Arial" w:eastAsia="Times New Roman" w:hAnsi="Arial" w:cs="Arial"/>
          <w:sz w:val="24"/>
          <w:szCs w:val="24"/>
          <w:lang w:eastAsia="en-GB"/>
        </w:rPr>
        <w:t>nterpersonal and presentation skills to enable effective communication in a variety of settings</w:t>
      </w:r>
      <w:r w:rsidR="00CB69D9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5F1222" w:rsidRPr="00DA2D5E" w:rsidRDefault="005F1222" w:rsidP="0049156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5F1222" w:rsidRPr="00DA2D5E" w:rsidRDefault="005F1222" w:rsidP="005F1222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4. Personal Characteristics</w:t>
      </w:r>
    </w:p>
    <w:p w:rsidR="00CA5D90" w:rsidRPr="0049156A" w:rsidRDefault="00CA5D90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Strong commitment to the values and aims of the organisation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CA5D90" w:rsidRPr="0049156A" w:rsidRDefault="00603D04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A5D90" w:rsidRPr="0049156A">
        <w:rPr>
          <w:rFonts w:ascii="Arial" w:eastAsia="Times New Roman" w:hAnsi="Arial" w:cs="Arial"/>
          <w:sz w:val="24"/>
          <w:szCs w:val="24"/>
          <w:lang w:eastAsia="en-GB"/>
        </w:rPr>
        <w:t>uthentic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CA5D90" w:rsidRPr="0049156A">
        <w:rPr>
          <w:rFonts w:ascii="Arial" w:eastAsia="Times New Roman" w:hAnsi="Arial" w:cs="Arial"/>
          <w:sz w:val="24"/>
          <w:szCs w:val="24"/>
          <w:lang w:eastAsia="en-GB"/>
        </w:rPr>
        <w:t>resilient</w:t>
      </w:r>
      <w:r>
        <w:rPr>
          <w:rFonts w:ascii="Arial" w:eastAsia="Times New Roman" w:hAnsi="Arial" w:cs="Arial"/>
          <w:sz w:val="24"/>
          <w:szCs w:val="24"/>
          <w:lang w:eastAsia="en-GB"/>
        </w:rPr>
        <w:t>, encourages innovations and has a positive outlook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CA5D90" w:rsidRPr="0049156A" w:rsidRDefault="00CA5D90" w:rsidP="0049156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Professional approach to the role and commitment to achieving high standards</w:t>
      </w:r>
      <w:r w:rsidR="008F22C2"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03D04">
        <w:rPr>
          <w:rFonts w:ascii="Arial" w:eastAsia="Times New Roman" w:hAnsi="Arial" w:cs="Arial"/>
          <w:sz w:val="24"/>
          <w:szCs w:val="24"/>
          <w:lang w:eastAsia="en-GB"/>
        </w:rPr>
        <w:t xml:space="preserve">(E) </w:t>
      </w:r>
    </w:p>
    <w:p w:rsidR="00CA5D90" w:rsidRDefault="00CA5D90" w:rsidP="00603D04">
      <w:pPr>
        <w:pStyle w:val="ListParagraph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03D04" w:rsidRDefault="00603D04" w:rsidP="00603D04">
      <w:pPr>
        <w:pStyle w:val="ListParagraph"/>
        <w:ind w:left="360"/>
        <w:rPr>
          <w:rFonts w:ascii="Arial" w:hAnsi="Arial" w:cs="Arial"/>
        </w:rPr>
      </w:pPr>
    </w:p>
    <w:p w:rsidR="00603D04" w:rsidRPr="00603D04" w:rsidRDefault="00603D04" w:rsidP="00603D04">
      <w:pPr>
        <w:pStyle w:val="ListParagraph"/>
        <w:ind w:left="0"/>
        <w:rPr>
          <w:rFonts w:ascii="Arial" w:eastAsia="Times New Roman" w:hAnsi="Arial" w:cs="Arial"/>
          <w:lang w:eastAsia="en-GB"/>
        </w:rPr>
      </w:pPr>
      <w:r w:rsidRPr="00603D04">
        <w:rPr>
          <w:rFonts w:ascii="Arial" w:hAnsi="Arial" w:cs="Arial"/>
        </w:rPr>
        <w:t xml:space="preserve">Key: </w:t>
      </w:r>
      <w:r w:rsidRPr="00603D04">
        <w:rPr>
          <w:rFonts w:ascii="Arial" w:hAnsi="Arial" w:cs="Arial"/>
        </w:rPr>
        <w:tab/>
        <w:t>E: Essential</w:t>
      </w:r>
      <w:r w:rsidRPr="00603D04">
        <w:rPr>
          <w:rFonts w:ascii="Arial" w:hAnsi="Arial" w:cs="Arial"/>
        </w:rPr>
        <w:tab/>
        <w:t>D</w:t>
      </w:r>
      <w:proofErr w:type="gramStart"/>
      <w:r w:rsidRPr="00603D04">
        <w:rPr>
          <w:rFonts w:ascii="Arial" w:hAnsi="Arial" w:cs="Arial"/>
        </w:rPr>
        <w:t>:Desirable</w:t>
      </w:r>
      <w:proofErr w:type="gramEnd"/>
    </w:p>
    <w:p w:rsidR="00603D04" w:rsidRPr="00603D04" w:rsidRDefault="00603D04" w:rsidP="00603D04">
      <w:pPr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sectPr w:rsidR="00603D04" w:rsidRPr="00603D04" w:rsidSect="005F1222">
      <w:footerReference w:type="default" r:id="rId10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00" w:rsidRDefault="00021700" w:rsidP="0000475D">
      <w:r>
        <w:separator/>
      </w:r>
    </w:p>
  </w:endnote>
  <w:endnote w:type="continuationSeparator" w:id="0">
    <w:p w:rsidR="00021700" w:rsidRDefault="00021700" w:rsidP="000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08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75D" w:rsidRDefault="00004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7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475D" w:rsidRDefault="00004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00" w:rsidRDefault="00021700" w:rsidP="0000475D">
      <w:r>
        <w:separator/>
      </w:r>
    </w:p>
  </w:footnote>
  <w:footnote w:type="continuationSeparator" w:id="0">
    <w:p w:rsidR="00021700" w:rsidRDefault="00021700" w:rsidP="0000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E1A"/>
    <w:multiLevelType w:val="hybridMultilevel"/>
    <w:tmpl w:val="8BDE57D8"/>
    <w:lvl w:ilvl="0" w:tplc="9C6A19F8">
      <w:start w:val="1"/>
      <w:numFmt w:val="bullet"/>
      <w:pStyle w:val="6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845C7"/>
    <w:multiLevelType w:val="hybridMultilevel"/>
    <w:tmpl w:val="304AF8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F5AD6"/>
    <w:multiLevelType w:val="hybridMultilevel"/>
    <w:tmpl w:val="03FA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4E1"/>
    <w:multiLevelType w:val="hybridMultilevel"/>
    <w:tmpl w:val="85A48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03317"/>
    <w:multiLevelType w:val="hybridMultilevel"/>
    <w:tmpl w:val="49E0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336F"/>
    <w:multiLevelType w:val="hybridMultilevel"/>
    <w:tmpl w:val="DFE0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41CB"/>
    <w:multiLevelType w:val="hybridMultilevel"/>
    <w:tmpl w:val="AE7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788C"/>
    <w:multiLevelType w:val="hybridMultilevel"/>
    <w:tmpl w:val="C1CE7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B449AE"/>
    <w:multiLevelType w:val="hybridMultilevel"/>
    <w:tmpl w:val="C1B0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A5AA1"/>
    <w:multiLevelType w:val="hybridMultilevel"/>
    <w:tmpl w:val="3F1E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E5A"/>
    <w:multiLevelType w:val="hybridMultilevel"/>
    <w:tmpl w:val="2EFA9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CA3FCC"/>
    <w:multiLevelType w:val="hybridMultilevel"/>
    <w:tmpl w:val="87F2E898"/>
    <w:lvl w:ilvl="0" w:tplc="B3AC6C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25B2E"/>
    <w:multiLevelType w:val="hybridMultilevel"/>
    <w:tmpl w:val="587E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E5273"/>
    <w:multiLevelType w:val="hybridMultilevel"/>
    <w:tmpl w:val="88B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E1D80"/>
    <w:multiLevelType w:val="hybridMultilevel"/>
    <w:tmpl w:val="C378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2"/>
    <w:rsid w:val="0000475D"/>
    <w:rsid w:val="00021700"/>
    <w:rsid w:val="00040D0E"/>
    <w:rsid w:val="000613A5"/>
    <w:rsid w:val="000C7D6F"/>
    <w:rsid w:val="000D3AEB"/>
    <w:rsid w:val="000E76C9"/>
    <w:rsid w:val="000F55EE"/>
    <w:rsid w:val="00122A8D"/>
    <w:rsid w:val="00126676"/>
    <w:rsid w:val="001A2F94"/>
    <w:rsid w:val="001C653C"/>
    <w:rsid w:val="001E7623"/>
    <w:rsid w:val="00276AC4"/>
    <w:rsid w:val="00291B6E"/>
    <w:rsid w:val="002C022A"/>
    <w:rsid w:val="002F6623"/>
    <w:rsid w:val="003221D8"/>
    <w:rsid w:val="00340C09"/>
    <w:rsid w:val="003778CB"/>
    <w:rsid w:val="003F75F3"/>
    <w:rsid w:val="00401B27"/>
    <w:rsid w:val="00404F6D"/>
    <w:rsid w:val="00407BC1"/>
    <w:rsid w:val="00423FA9"/>
    <w:rsid w:val="0049156A"/>
    <w:rsid w:val="0049692B"/>
    <w:rsid w:val="004E1322"/>
    <w:rsid w:val="00517F1D"/>
    <w:rsid w:val="00525F22"/>
    <w:rsid w:val="00537F03"/>
    <w:rsid w:val="00586ED5"/>
    <w:rsid w:val="005F1222"/>
    <w:rsid w:val="00603D04"/>
    <w:rsid w:val="00622E2E"/>
    <w:rsid w:val="0063374E"/>
    <w:rsid w:val="00634122"/>
    <w:rsid w:val="00650C82"/>
    <w:rsid w:val="00656B75"/>
    <w:rsid w:val="006D6710"/>
    <w:rsid w:val="00755AD4"/>
    <w:rsid w:val="00785262"/>
    <w:rsid w:val="007B3167"/>
    <w:rsid w:val="0080320F"/>
    <w:rsid w:val="008218C8"/>
    <w:rsid w:val="008C769A"/>
    <w:rsid w:val="008E29DB"/>
    <w:rsid w:val="008E4284"/>
    <w:rsid w:val="008F22C2"/>
    <w:rsid w:val="008F6824"/>
    <w:rsid w:val="009114AF"/>
    <w:rsid w:val="009711B0"/>
    <w:rsid w:val="00A077DD"/>
    <w:rsid w:val="00A23135"/>
    <w:rsid w:val="00A6224D"/>
    <w:rsid w:val="00A64001"/>
    <w:rsid w:val="00A8007A"/>
    <w:rsid w:val="00A80762"/>
    <w:rsid w:val="00AA1D13"/>
    <w:rsid w:val="00AA2F44"/>
    <w:rsid w:val="00AC536D"/>
    <w:rsid w:val="00B25903"/>
    <w:rsid w:val="00B44155"/>
    <w:rsid w:val="00B95133"/>
    <w:rsid w:val="00B95BD2"/>
    <w:rsid w:val="00C502D8"/>
    <w:rsid w:val="00C70B4B"/>
    <w:rsid w:val="00C80D96"/>
    <w:rsid w:val="00C85E9F"/>
    <w:rsid w:val="00CA5D90"/>
    <w:rsid w:val="00CB69D9"/>
    <w:rsid w:val="00CD491E"/>
    <w:rsid w:val="00CE7716"/>
    <w:rsid w:val="00CF56D3"/>
    <w:rsid w:val="00CF7711"/>
    <w:rsid w:val="00D073F1"/>
    <w:rsid w:val="00D533C2"/>
    <w:rsid w:val="00D53BE6"/>
    <w:rsid w:val="00D92F11"/>
    <w:rsid w:val="00DA2D5E"/>
    <w:rsid w:val="00DE79C7"/>
    <w:rsid w:val="00E146FC"/>
    <w:rsid w:val="00E42D41"/>
    <w:rsid w:val="00E67C3F"/>
    <w:rsid w:val="00E97414"/>
    <w:rsid w:val="00EA2F27"/>
    <w:rsid w:val="00EC05E7"/>
    <w:rsid w:val="00ED6402"/>
    <w:rsid w:val="00EE323D"/>
    <w:rsid w:val="00F00EB7"/>
    <w:rsid w:val="00F02B3B"/>
    <w:rsid w:val="00FB3DCC"/>
    <w:rsid w:val="00FF0F3C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2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22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A5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Bulletpoint">
    <w:name w:val="6 Bullet point"/>
    <w:basedOn w:val="Normal"/>
    <w:rsid w:val="00CA5D90"/>
    <w:pPr>
      <w:numPr>
        <w:numId w:val="13"/>
      </w:numPr>
      <w:autoSpaceDE w:val="0"/>
      <w:autoSpaceDN w:val="0"/>
      <w:spacing w:before="40" w:after="80" w:line="240" w:lineRule="atLeast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4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5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5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9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DB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2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22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A5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Bulletpoint">
    <w:name w:val="6 Bullet point"/>
    <w:basedOn w:val="Normal"/>
    <w:rsid w:val="00CA5D90"/>
    <w:pPr>
      <w:numPr>
        <w:numId w:val="13"/>
      </w:numPr>
      <w:autoSpaceDE w:val="0"/>
      <w:autoSpaceDN w:val="0"/>
      <w:spacing w:before="40" w:after="80" w:line="240" w:lineRule="atLeast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4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5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5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9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D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BD0-5900-4ED9-A1F1-9F3C1167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Rachel Taylor</cp:lastModifiedBy>
  <cp:revision>3</cp:revision>
  <cp:lastPrinted>2017-07-31T16:00:00Z</cp:lastPrinted>
  <dcterms:created xsi:type="dcterms:W3CDTF">2019-07-17T18:17:00Z</dcterms:created>
  <dcterms:modified xsi:type="dcterms:W3CDTF">2019-07-17T18:22:00Z</dcterms:modified>
</cp:coreProperties>
</file>